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AD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参赛承诺书</w:t>
      </w:r>
    </w:p>
    <w:bookmarkEnd w:id="0"/>
    <w:p w14:paraId="38AC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16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承诺方（参赛单位）：</w:t>
      </w:r>
    </w:p>
    <w:p w14:paraId="1764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统一社会信用代码：</w:t>
      </w:r>
    </w:p>
    <w:p w14:paraId="0205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法定代表人/负责人：</w:t>
      </w:r>
    </w:p>
    <w:p w14:paraId="76B62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联系地址：</w:t>
      </w:r>
    </w:p>
    <w:p w14:paraId="4C43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14F79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为规范参与“郑州市法律服务产品创新大赛”（以下简称“大赛”）行为，维护赛事公平性及各方合法权益，本参赛单位郑重承诺如下：</w:t>
      </w:r>
    </w:p>
    <w:p w14:paraId="73A0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一、原创性与合法性承诺</w:t>
      </w:r>
    </w:p>
    <w:p w14:paraId="436EC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本次参赛的“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（产品名称）”系本单位独立或合作开发完成，不侵犯他人知识产权、商业秘密或其他合法权益。如有第三方主张权利，本单位自愿承担全部法律责任并赔偿主办方及关联方损失。</w:t>
      </w:r>
    </w:p>
    <w:p w14:paraId="6EE36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二、保密义务承诺</w:t>
      </w:r>
    </w:p>
    <w:p w14:paraId="3488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对大赛过程中知悉的主办方、其他参赛单位及第三方的商业秘密、技术信息及未公开资料，严格履行保密义务，未经权利人书面同意，不得以任何形式披露、使用或允许他人使用。</w:t>
      </w:r>
    </w:p>
    <w:p w14:paraId="4FC0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本单位已采取必要保密措施。</w:t>
      </w:r>
    </w:p>
    <w:p w14:paraId="5FD09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三、知识产权归属承诺</w:t>
      </w:r>
    </w:p>
    <w:p w14:paraId="0BA6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参赛产品的知识产权归属明确：</w:t>
      </w:r>
    </w:p>
    <w:p w14:paraId="1C03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参赛方承诺对参赛产品具有完整、独立的知识产权，并承诺参赛后如涉及知识产权转让、许可或合作，须提前书面告知主办方，确保不损害赛事公信力及其他参赛方权益。</w:t>
      </w:r>
    </w:p>
    <w:p w14:paraId="0BBA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四、诚信参赛承诺</w:t>
      </w:r>
    </w:p>
    <w:p w14:paraId="5746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严格遵守大赛规则，不实施串通投票、虚假宣传、商业贿赂等违法行为。</w:t>
      </w:r>
    </w:p>
    <w:p w14:paraId="4C485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如获奖后需商业化推广，确保产品服务内容与参赛材料一致。</w:t>
      </w:r>
    </w:p>
    <w:p w14:paraId="0A73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承诺方需确保签署人具有合法授权，否则自行承担法律后果。</w:t>
      </w:r>
    </w:p>
    <w:p w14:paraId="2B58F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66D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A3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承诺方（盖章）：</w:t>
      </w:r>
    </w:p>
    <w:p w14:paraId="0704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法定代表人/负责人（签字）：</w:t>
      </w:r>
    </w:p>
    <w:p w14:paraId="185BB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2025年  月  日</w:t>
      </w:r>
    </w:p>
    <w:p w14:paraId="385A7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附注：</w:t>
      </w:r>
    </w:p>
    <w:p w14:paraId="2040F3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A1D9A"/>
    <w:rsid w:val="09AA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2025-07-01T10:45:00Z</dcterms:created>
  <dc:creator>周小点</dc:creator>
  <cp:lastModifiedBy>周小点</cp:lastModifiedBy>
  <dcterms:modified xsi:type="dcterms:W3CDTF">2025-07-01T10:45:35Z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11A25F6E6E4C46639AB3B4B62CA01CA1_11</vt:lpwstr>
  </property>
  <property fmtid="{D5CDD505-2E9C-101B-9397-08002B2CF9AE}" pid="4" name="KSOTemplateDocerSaveRecord">
    <vt:lpwstr>eyJoZGlkIjoiZjIzZjEwMzk5M2U1OWQzZjdkMDkzOTYzZDI2MmU0MjAiLCJ1c2VySWQiOiIyMjc5NDEyMzMifQ==</vt:lpwstr>
  </property>
</Properties>
</file>