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A340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关于为全省律师会员提供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华住会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住宿专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车辆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优惠购买的通知</w:t>
      </w:r>
    </w:p>
    <w:p w14:paraId="2A379BB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741D8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各地市律师协会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BB78D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为更好地服务会员，提升行业福利，河南省律师协会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关爱工作委员会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积极整合社会资源，与相关企业洽谈合作，现为全省律师会员推出两项专属优惠服务，具体内容如下：</w:t>
      </w:r>
    </w:p>
    <w:p w14:paraId="69C50641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 与“大象出行”合作推出律师会员购车专属优惠</w:t>
      </w:r>
    </w:p>
    <w:p w14:paraId="0352763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省律协</w:t>
      </w:r>
      <w:r>
        <w:rPr>
          <w:rFonts w:hint="eastAsia" w:ascii="仿宋_GB2312" w:hAnsi="仿宋_GB2312" w:eastAsia="仿宋_GB2312" w:cs="仿宋_GB2312"/>
          <w:sz w:val="32"/>
          <w:szCs w:val="32"/>
        </w:rPr>
        <w:t>与大象新闻商务部旗下“大象出行”平台达成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，由“大象出行”集中与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比亚迪、吉利、长城、长安深蓝、广汽（广丰、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广本、埃安）、上汽（五菱、大众、智己、荣威、名爵）、沃尔沃、 红旗、理想极狐等 30 余个品牌及产品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进行议价，为全省律师会员争取更具竞争力的专属购车价格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ABE07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有购车意向的会员，请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填写《附件1》并由各省辖市律师协会汇总后报省律协会员服务部，之后由</w:t>
      </w:r>
      <w:r>
        <w:rPr>
          <w:rFonts w:hint="eastAsia" w:ascii="仿宋_GB2312" w:hAnsi="仿宋_GB2312" w:eastAsia="仿宋_GB2312" w:cs="仿宋_GB2312"/>
          <w:sz w:val="32"/>
          <w:szCs w:val="32"/>
        </w:rPr>
        <w:t>大象出行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向各位会员提供优惠价格及服务。</w:t>
      </w:r>
    </w:p>
    <w:p w14:paraId="2C3DE5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 与“华住会”合作推出律师会员全国酒店入住专属价格</w:t>
      </w:r>
    </w:p>
    <w:p w14:paraId="49C8E6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为满足会员出差、旅行等住宿需求，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省律协</w:t>
      </w:r>
      <w:r>
        <w:rPr>
          <w:rFonts w:hint="eastAsia" w:ascii="仿宋_GB2312" w:hAnsi="仿宋_GB2312" w:eastAsia="仿宋_GB2312" w:cs="仿宋_GB2312"/>
          <w:sz w:val="32"/>
          <w:szCs w:val="32"/>
        </w:rPr>
        <w:t>与华住会（华住集团）达成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，为全省律师会员在全国范围内入住华住会旗下酒店提供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会员服务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3837E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优惠内容：全省律师会员预订并入住华住会旗下酒店（包括但不限于汉庭、全季、桔子、漫心、禧玥等品牌），可享受保证低于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同期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其他公开渠道价格的会员专属优惠价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如第三方价格低于会员价，华住会承诺按照当天查看到的最低价进行办理，且正常提供会员应当享受的权益及早餐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59FBCA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有意向参与的会员，请填写《附件2》并由各省辖市律师协会汇总后报省律协会员服务部。房间预定可使用填报的手机号登录河南律师之家APP、华住会APP或者微信小程序进行使用。</w:t>
      </w:r>
      <w:bookmarkStart w:id="0" w:name="_GoBack"/>
      <w:bookmarkEnd w:id="0"/>
    </w:p>
    <w:p w14:paraId="22D2271A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549346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09D418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4E8620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34F549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67F29D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A6E3F8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833510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E344D2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ED5418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A425A3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9E2428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6AA89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1049F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会员购车意向信息表</w:t>
      </w:r>
    </w:p>
    <w:tbl>
      <w:tblPr>
        <w:tblStyle w:val="4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587"/>
        <w:gridCol w:w="2019"/>
        <w:gridCol w:w="3315"/>
      </w:tblGrid>
      <w:tr w14:paraId="7C9F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6A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地市协会：</w:t>
            </w:r>
          </w:p>
        </w:tc>
      </w:tr>
      <w:tr w14:paraId="6D45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7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律所名称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3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购车人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B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05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意向品牌及型号</w:t>
            </w:r>
          </w:p>
        </w:tc>
      </w:tr>
      <w:tr w14:paraId="4B22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68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AE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54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83A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D9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F0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0B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88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3AD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3BCB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B8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47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4C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A65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322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FA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A5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CA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382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76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D3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6D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99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5CF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197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9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24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大象出行合作矩阵：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比亚迪、吉利、长城、长安深蓝、广汽（广丰、广本、埃安）、上汽（五菱、大众、智己、荣威、名爵）、沃尔沃、红旗、理想极狐等30余个品牌及产品</w:t>
            </w:r>
          </w:p>
        </w:tc>
      </w:tr>
      <w:tr w14:paraId="0C89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9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9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推荐品牌：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精英代步：吉利银河全系、长安深蓝、埃安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家庭主力：理想、沃尔沃、长城坦克、比亚迪唐/汉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商务接待：红旗</w:t>
            </w:r>
          </w:p>
        </w:tc>
      </w:tr>
    </w:tbl>
    <w:p w14:paraId="1E826A5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EA9D1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7C0EA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E1B20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73ABA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644B4D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华住会会员信息表</w:t>
      </w:r>
    </w:p>
    <w:p w14:paraId="561DFC1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5420"/>
      </w:tblGrid>
      <w:tr w14:paraId="7C21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2" w:type="dxa"/>
          </w:tcPr>
          <w:p w14:paraId="11F178A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名：</w:t>
            </w:r>
          </w:p>
        </w:tc>
        <w:tc>
          <w:tcPr>
            <w:tcW w:w="5420" w:type="dxa"/>
          </w:tcPr>
          <w:p w14:paraId="0661897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9E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2" w:type="dxa"/>
          </w:tcPr>
          <w:p w14:paraId="7BC967C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手机号：</w:t>
            </w:r>
          </w:p>
        </w:tc>
        <w:tc>
          <w:tcPr>
            <w:tcW w:w="5420" w:type="dxa"/>
          </w:tcPr>
          <w:p w14:paraId="5F935FA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15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2" w:type="dxa"/>
          </w:tcPr>
          <w:p w14:paraId="2763412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20" w:type="dxa"/>
          </w:tcPr>
          <w:p w14:paraId="704A2AD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28C232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582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6395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76395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802E6"/>
    <w:rsid w:val="08BD47B8"/>
    <w:rsid w:val="0B3C4A7C"/>
    <w:rsid w:val="0CC83321"/>
    <w:rsid w:val="0F2C75C6"/>
    <w:rsid w:val="23125A35"/>
    <w:rsid w:val="256E7AF5"/>
    <w:rsid w:val="4A7D25D4"/>
    <w:rsid w:val="517857D4"/>
    <w:rsid w:val="66A712AE"/>
    <w:rsid w:val="68A802E6"/>
    <w:rsid w:val="72D66F5A"/>
    <w:rsid w:val="73D4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813</Words>
  <Characters>819</Characters>
  <Lines>0</Lines>
  <Paragraphs>0</Paragraphs>
  <TotalTime>9</TotalTime>
  <ScaleCrop>false</ScaleCrop>
  <LinksUpToDate>false</LinksUpToDate>
  <CharactersWithSpaces>827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2025-10-09T07:55:00Z</dcterms:created>
  <dc:creator>河南省律师协会李海龙</dc:creator>
  <cp:lastModifiedBy>周小点</cp:lastModifiedBy>
  <cp:lastPrinted>2025-11-12T02:19:00Z</cp:lastPrinted>
  <dcterms:modified xsi:type="dcterms:W3CDTF">2025-11-12T02:39:15Z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AB339C37DBD349D5B4A5B26E3BD3D910_13</vt:lpwstr>
  </property>
  <property fmtid="{D5CDD505-2E9C-101B-9397-08002B2CF9AE}" pid="4" name="KSOTemplateDocerSaveRecord">
    <vt:lpwstr>eyJoZGlkIjoiMTZmNjE5NTJjNDc0MWFhYjY0NmI1MzcwMWU1NDQ5Y2MiLCJ1c2VySWQiOiIzMDQ3MjA5NTIifQ==</vt:lpwstr>
  </property>
</Properties>
</file>