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8" w:type="dxa"/>
        <w:tblInd w:w="95" w:type="dxa"/>
        <w:tblLook w:val="04A0"/>
      </w:tblPr>
      <w:tblGrid>
        <w:gridCol w:w="733"/>
        <w:gridCol w:w="990"/>
        <w:gridCol w:w="1044"/>
        <w:gridCol w:w="3483"/>
        <w:gridCol w:w="2268"/>
      </w:tblGrid>
      <w:tr w:rsidR="0068509F" w:rsidRPr="005835FF" w:rsidTr="002D0803">
        <w:trPr>
          <w:trHeight w:val="669"/>
        </w:trPr>
        <w:tc>
          <w:tcPr>
            <w:tcW w:w="8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2020年第一期申请律师执业人员笔试考核名单</w:t>
            </w:r>
          </w:p>
        </w:tc>
      </w:tr>
      <w:tr w:rsidR="0068509F" w:rsidRPr="005835FF" w:rsidTr="002D0803">
        <w:trPr>
          <w:trHeight w:val="415"/>
        </w:trPr>
        <w:tc>
          <w:tcPr>
            <w:tcW w:w="8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第一组 </w:t>
            </w:r>
          </w:p>
        </w:tc>
      </w:tr>
      <w:tr w:rsidR="0068509F" w:rsidRPr="005835FF" w:rsidTr="002D0803">
        <w:trPr>
          <w:trHeight w:val="437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考核时间：4月3日 上午10:00-11:00   考场：律协1411会议室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所在律所名称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王建香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河南金纬律师事务所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郝洪建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河南康益律师事务所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陈丽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河南星佑律师事务所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艾莉娜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河南恪法律师事务所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陈芳</w:t>
            </w:r>
            <w:proofErr w:type="gramStart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河南金色阳光律师事务所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陈好运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河南天物律师事务所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曹彩风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河南豫龙律师事务所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池利芳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河南洲冠律师事务所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徐松涛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河南良承律师事务所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朱少月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河南言理律师事务所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蒋占业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河南豫涛律师事务所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雷程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河南豫龙律师事务所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张炎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河南国银律师事务所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北京华泰（郑州）律师事务所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乔庄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河南三融律师事务所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</w:t>
            </w:r>
            <w:proofErr w:type="gramStart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璐</w:t>
            </w:r>
            <w:proofErr w:type="gramEnd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河南崇迪律师事务所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杨银菊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河南三融律师事务所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白璐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河南国银律师事务所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赵娣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kern w:val="0"/>
                <w:sz w:val="22"/>
                <w:szCs w:val="22"/>
              </w:rPr>
              <w:t>河南豫龙律师事务所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</w:t>
            </w:r>
            <w:proofErr w:type="gramEnd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建军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北京德和</w:t>
            </w:r>
            <w:proofErr w:type="gramStart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衡（</w:t>
            </w:r>
            <w:proofErr w:type="gramEnd"/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郑州）律师事务所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李晨光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河南锦策律师事务所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河南颂邦律师事务所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8509F" w:rsidRPr="005835FF" w:rsidTr="002D0803">
        <w:trPr>
          <w:trHeight w:val="43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卜宇飞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河南威鼎律师事务所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5835FF" w:rsidRDefault="0068509F" w:rsidP="002D080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tbl>
      <w:tblPr>
        <w:tblW w:w="8802" w:type="dxa"/>
        <w:tblInd w:w="95" w:type="dxa"/>
        <w:tblLook w:val="04A0"/>
      </w:tblPr>
      <w:tblGrid>
        <w:gridCol w:w="783"/>
        <w:gridCol w:w="1530"/>
        <w:gridCol w:w="1116"/>
        <w:gridCol w:w="3388"/>
        <w:gridCol w:w="1985"/>
      </w:tblGrid>
      <w:tr w:rsidR="0068509F" w:rsidRPr="009F126E" w:rsidTr="002D0803">
        <w:trPr>
          <w:trHeight w:val="799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2020年第一期申请律师执业人员笔试考核名单</w:t>
            </w:r>
          </w:p>
        </w:tc>
      </w:tr>
      <w:tr w:rsidR="0068509F" w:rsidRPr="009F126E" w:rsidTr="002D0803">
        <w:trPr>
          <w:trHeight w:val="495"/>
        </w:trPr>
        <w:tc>
          <w:tcPr>
            <w:tcW w:w="88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第二组 </w:t>
            </w:r>
          </w:p>
        </w:tc>
      </w:tr>
      <w:tr w:rsidR="0068509F" w:rsidRPr="009F126E" w:rsidTr="002D0803">
        <w:trPr>
          <w:trHeight w:val="522"/>
        </w:trPr>
        <w:tc>
          <w:tcPr>
            <w:tcW w:w="8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考核时间：4月3日 上午10:00-11:00  考场：律协1413多功能厅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所在律所名称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北京华泰（郑州）律师事务所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李家灵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河南昊广律师事务所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河南欣成律师事务所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冯静茹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河南欣成律师事务所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赵海龙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河南并智律师事务所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刘振辉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</w:t>
            </w:r>
            <w:proofErr w:type="gramStart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鲲</w:t>
            </w:r>
            <w:proofErr w:type="gramEnd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之</w:t>
            </w:r>
            <w:proofErr w:type="gramStart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鹏律师</w:t>
            </w:r>
            <w:proofErr w:type="gramEnd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耿志鑫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河南有道律师事务所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晋思宇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河南通参律师事务所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张茜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河南振山律师事务所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董向前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河南大耀律师事务所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河南格东律师事务所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5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王聪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河南中锦律师事务所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 w:hint="eastAsia"/>
          <w:color w:val="333333"/>
          <w:sz w:val="32"/>
          <w:szCs w:val="32"/>
        </w:rPr>
      </w:pPr>
    </w:p>
    <w:tbl>
      <w:tblPr>
        <w:tblW w:w="8518" w:type="dxa"/>
        <w:tblInd w:w="95" w:type="dxa"/>
        <w:tblLook w:val="04A0"/>
      </w:tblPr>
      <w:tblGrid>
        <w:gridCol w:w="833"/>
        <w:gridCol w:w="314"/>
        <w:gridCol w:w="620"/>
        <w:gridCol w:w="514"/>
        <w:gridCol w:w="384"/>
        <w:gridCol w:w="183"/>
        <w:gridCol w:w="3686"/>
        <w:gridCol w:w="1029"/>
        <w:gridCol w:w="955"/>
      </w:tblGrid>
      <w:tr w:rsidR="0068509F" w:rsidRPr="009F126E" w:rsidTr="002D0803">
        <w:trPr>
          <w:trHeight w:val="841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2020年第一期申请律师执业人员笔试考核名单</w:t>
            </w:r>
          </w:p>
        </w:tc>
      </w:tr>
      <w:tr w:rsidR="0068509F" w:rsidRPr="009F126E" w:rsidTr="002D0803">
        <w:trPr>
          <w:trHeight w:val="504"/>
        </w:trPr>
        <w:tc>
          <w:tcPr>
            <w:tcW w:w="8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第三组</w:t>
            </w:r>
          </w:p>
        </w:tc>
      </w:tr>
      <w:tr w:rsidR="0068509F" w:rsidRPr="009F126E" w:rsidTr="002D0803">
        <w:trPr>
          <w:trHeight w:val="454"/>
        </w:trPr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考核时间：4月3日 下午2:00-3:00   考场：律协1411会议室</w:t>
            </w:r>
            <w:r w:rsidRPr="009F126E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所在律所名称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田亚威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河南良达律师事务所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曹改红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河南金色世纪律师事务所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河南厚润律师事务所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程凯东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河南千业律师事务所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刘高阳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河南颂邦律师事务所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上海段和段（郑州）律师事务所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北京市金台(郑州)律师事务所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茹祥</w:t>
            </w:r>
            <w:proofErr w:type="gramEnd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河南邦科律师事务所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河南具匠律师事务所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河南具匠律师事务所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胡永亮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上海市建纬（郑州）律师事务所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孙金广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北京安理（郑州）律师事务所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李振林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河南泽重律师事务所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裴金金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河南沃华律师事务所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北京市隆安（郑州）律师事务所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张霁霖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河南国银律师事务所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刘林娜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河南言明律师事务所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河南知德律师事务所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郭志超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河南度邦律师事务所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河南良承律师事务所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河南良承律师事务所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9F126E" w:rsidTr="002D0803">
        <w:trPr>
          <w:trHeight w:val="454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程杨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河南良承律师事务所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9F126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2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874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D019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2020年第一期申请律师执业人员笔试考核名单</w:t>
            </w:r>
          </w:p>
        </w:tc>
      </w:tr>
      <w:tr w:rsidR="0068509F" w:rsidRPr="000D019E" w:rsidTr="002D0803">
        <w:trPr>
          <w:trHeight w:val="591"/>
        </w:trPr>
        <w:tc>
          <w:tcPr>
            <w:tcW w:w="8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019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第四组 </w:t>
            </w:r>
          </w:p>
        </w:tc>
      </w:tr>
      <w:tr w:rsidR="0068509F" w:rsidRPr="000D019E" w:rsidTr="002D0803">
        <w:trPr>
          <w:trHeight w:val="572"/>
        </w:trPr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019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考核时间：4月3日 下午2:00-3:00  考场：律协1413多功能厅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0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1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1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1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所在律所名称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1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张瑞娜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河南龙大律师事务所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卜雪莹</w:t>
            </w:r>
            <w:proofErr w:type="gramEnd"/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河南崇迪律师事务所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耿磊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天驰君</w:t>
            </w:r>
            <w:proofErr w:type="gramEnd"/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泰（郑州）律师事务所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徐秋玉</w:t>
            </w:r>
            <w:proofErr w:type="gramEnd"/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河南程功律师事务所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闫亚丰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河南程功律师事务所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纪静月</w:t>
            </w:r>
            <w:proofErr w:type="gramEnd"/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河南建魁律师事务所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薛永广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河南千业律师事务所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刘剑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河南德金律师事务所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杨亚军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河南德冠律师事务所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张亚鑫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北京德恒（郑州）律师事务所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徐冉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河南正臻律师事务所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509F" w:rsidRPr="000D019E" w:rsidTr="002D0803">
        <w:trPr>
          <w:trHeight w:val="5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68509F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09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张一飞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河南巩信律师事务所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9F" w:rsidRPr="000D019E" w:rsidRDefault="0068509F" w:rsidP="002D080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509F" w:rsidRDefault="0068509F" w:rsidP="0068509F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仿宋" w:eastAsia="仿宋" w:hAnsi="仿宋" w:cs="Arial"/>
          <w:color w:val="333333"/>
          <w:sz w:val="32"/>
          <w:szCs w:val="32"/>
        </w:rPr>
      </w:pPr>
    </w:p>
    <w:p w:rsidR="008301E7" w:rsidRDefault="008301E7"/>
    <w:sectPr w:rsidR="008301E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E9" w:rsidRDefault="002258E9" w:rsidP="0068509F">
      <w:pPr>
        <w:spacing w:line="240" w:lineRule="auto"/>
      </w:pPr>
      <w:r>
        <w:separator/>
      </w:r>
    </w:p>
  </w:endnote>
  <w:endnote w:type="continuationSeparator" w:id="0">
    <w:p w:rsidR="002258E9" w:rsidRDefault="002258E9" w:rsidP="0068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C2" w:rsidRDefault="002258E9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8509F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8509F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F867C2" w:rsidRDefault="002258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E9" w:rsidRDefault="002258E9" w:rsidP="0068509F">
      <w:pPr>
        <w:spacing w:line="240" w:lineRule="auto"/>
      </w:pPr>
      <w:r>
        <w:separator/>
      </w:r>
    </w:p>
  </w:footnote>
  <w:footnote w:type="continuationSeparator" w:id="0">
    <w:p w:rsidR="002258E9" w:rsidRDefault="002258E9" w:rsidP="006850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09F"/>
    <w:rsid w:val="002258E9"/>
    <w:rsid w:val="0068509F"/>
    <w:rsid w:val="0083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F"/>
    <w:pPr>
      <w:widowControl w:val="0"/>
      <w:spacing w:line="38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509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509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8509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1609</Characters>
  <Application>Microsoft Office Word</Application>
  <DocSecurity>0</DocSecurity>
  <Lines>13</Lines>
  <Paragraphs>3</Paragraphs>
  <ScaleCrop>false</ScaleCrop>
  <Company>Sky123.Org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2020-03-31T01:12:00Z</dcterms:created>
  <dcterms:modified xsi:type="dcterms:W3CDTF">2020-03-31T01:13:00Z</dcterms:modified>
</cp:coreProperties>
</file>