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：</w:t>
      </w:r>
    </w:p>
    <w:p>
      <w:pPr>
        <w:pStyle w:val="2"/>
        <w:widowControl/>
        <w:shd w:val="clear" w:color="auto" w:fill="FFFFFF"/>
        <w:spacing w:beforeAutospacing="0" w:after="2" w:afterAutospacing="0"/>
        <w:jc w:val="center"/>
        <w:rPr>
          <w:rFonts w:hint="eastAsia" w:ascii="仿宋" w:hAnsi="仿宋" w:eastAsia="仿宋" w:cs="仿宋"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6"/>
          <w:szCs w:val="36"/>
          <w:shd w:val="clear" w:color="auto" w:fill="FFFFFF"/>
        </w:rPr>
        <w:t>申请律师执业考核面试人员分组名单</w:t>
      </w:r>
    </w:p>
    <w:p>
      <w:pPr>
        <w:pStyle w:val="2"/>
        <w:widowControl/>
        <w:shd w:val="clear" w:color="auto" w:fill="FFFFFF"/>
        <w:spacing w:beforeAutospacing="0" w:after="2" w:afterAutospacing="0"/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第一组</w:t>
      </w:r>
    </w:p>
    <w:tbl>
      <w:tblPr>
        <w:tblStyle w:val="3"/>
        <w:tblW w:w="8323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6"/>
        <w:gridCol w:w="900"/>
        <w:gridCol w:w="540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何俊婷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北京高文（郑州）律师事务所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罗亚雯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河南中赢旗晟律师事务所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河南知德律师事务所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孙飞虎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河南泽重律师事务所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河南松榕律师事务所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胡涛天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河南绍晟律师事务所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河南标向律师事务所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</w:tr>
    </w:tbl>
    <w:p>
      <w:pPr>
        <w:pStyle w:val="2"/>
        <w:widowControl/>
        <w:shd w:val="clear" w:color="auto" w:fill="FFFFFF"/>
        <w:spacing w:beforeAutospacing="0" w:after="2" w:afterAutospacing="0"/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2" w:afterAutospacing="0"/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组</w:t>
      </w:r>
    </w:p>
    <w:tbl>
      <w:tblPr>
        <w:tblStyle w:val="3"/>
        <w:tblW w:w="8311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6"/>
        <w:gridCol w:w="900"/>
        <w:gridCol w:w="539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河南远恒律师事务所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李牧飞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崔成举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河南贵简律师事务所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河南沃华律师事务所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河南苗硕（郑州)律师事务所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郭凯羊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河南焕廷律师事务所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郭淑丹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王蜀成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雷濠玮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2"/>
        <w:widowControl/>
        <w:shd w:val="clear" w:color="auto" w:fill="FFFFFF"/>
        <w:spacing w:beforeAutospacing="0" w:after="2" w:afterAutospacing="0"/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组</w:t>
      </w:r>
    </w:p>
    <w:tbl>
      <w:tblPr>
        <w:tblStyle w:val="3"/>
        <w:tblW w:w="8299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6"/>
        <w:gridCol w:w="900"/>
        <w:gridCol w:w="5383"/>
      </w:tblGrid>
      <w:tr>
        <w:tblPrEx>
          <w:shd w:val="clear" w:color="auto" w:fill="auto"/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胡长磊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河南三融律师事务所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秦建捷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河南梅溪（郑州）律师事务所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河南春屹律师事务所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河南金色世纪律师事务所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河南金色世纪律师事务所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张理想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河南明治律师是我市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郝芹芹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万博进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河南瑾轩律师事务所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2"/>
        <w:widowControl/>
        <w:shd w:val="clear" w:color="auto" w:fill="FFFFFF"/>
        <w:spacing w:beforeAutospacing="0" w:after="2" w:afterAutospacing="0"/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组</w:t>
      </w:r>
    </w:p>
    <w:tbl>
      <w:tblPr>
        <w:tblStyle w:val="3"/>
        <w:tblW w:w="8311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6"/>
        <w:gridCol w:w="960"/>
        <w:gridCol w:w="533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孙蒙雅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河南兆旭律师事务所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河南兆旭律师事务所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梁林静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摆亚楠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河南新动力律师事务所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河南锦骏律师事务所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蒋钰缘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河南风向标律师事务所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王淑矜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河南霁安律师事务所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刘人畅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曹朋朋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河南格东律师事务所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河南威鼎律师事务所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龚李李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郑胜利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河南坦言律师事务所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2"/>
        <w:widowControl/>
        <w:shd w:val="clear" w:color="auto" w:fill="FFFFFF"/>
        <w:spacing w:beforeAutospacing="0" w:after="2" w:afterAutospacing="0"/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组</w:t>
      </w:r>
    </w:p>
    <w:tbl>
      <w:tblPr>
        <w:tblStyle w:val="3"/>
        <w:tblW w:w="8323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6"/>
        <w:gridCol w:w="960"/>
        <w:gridCol w:w="5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赵瑜芳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郭耀坤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河南双翼律师事务所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胡天仰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河南卿缘律师事务所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河南卿缘律师事务所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赵正洋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河南并智律师事务所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马啸天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河南并智律师事务所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刘京京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河南法学汇信律师事务所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王冠程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靳天骄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段怡娜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代银川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河南天欣律师事务所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组</w:t>
      </w:r>
    </w:p>
    <w:tbl>
      <w:tblPr>
        <w:tblStyle w:val="3"/>
        <w:tblW w:w="8335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6"/>
        <w:gridCol w:w="960"/>
        <w:gridCol w:w="535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苗歌歌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刘南阳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河南信永律师事务所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河南领英律师事务所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王晟仕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河南美盈律师事务所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史淑会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焦龙裔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河南良善律师事务所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胡生花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河南良善律师事务所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河南旺斌律师事务所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河南林东律师事务所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河南锦骏律师事务所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组</w:t>
      </w:r>
    </w:p>
    <w:tbl>
      <w:tblPr>
        <w:tblStyle w:val="3"/>
        <w:tblW w:w="8347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6"/>
        <w:gridCol w:w="900"/>
        <w:gridCol w:w="5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徐勇锋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井金可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曹祖鹤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河南师道律师事务所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河南兴亚（郑州）律师事务所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娄壮志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北京市金台（郑州）律师事务所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河南大耀律师事务所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河南格思律师事务所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孙雁哲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河南格东律师事务所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李性浩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河南帅法律师事务所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上海协力（郑州）律师事务所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刘恒业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石玮玮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组</w:t>
      </w:r>
    </w:p>
    <w:tbl>
      <w:tblPr>
        <w:tblStyle w:val="3"/>
        <w:tblW w:w="8347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6"/>
        <w:gridCol w:w="960"/>
        <w:gridCol w:w="537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河南鑫豫达律师事务所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河南思敬律师事务所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北京乾成（郑州）律师事务所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北京乾成（郑州）律师事务所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马雁峰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北京乾成（郑州）律师事务所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河南思敬律师事务所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河南度邦律师事务所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河南书平律师事务所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河南威鼎律师事务所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林芝玲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赵景娜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李显乔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河南迅迪律师事务所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董培迪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河南鹰与鲨律师事务所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河南益仟律师事务所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组</w:t>
      </w:r>
    </w:p>
    <w:tbl>
      <w:tblPr>
        <w:tblStyle w:val="3"/>
        <w:tblW w:w="8323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6"/>
        <w:gridCol w:w="960"/>
        <w:gridCol w:w="534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陈顺杰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河南悦盛律师事务所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河南岩石律师事务所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帖鹏飞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任德广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董锦洋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河南正方圆律师事务所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亢攀英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杜依康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河南言理律师事务所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  <w:t>组</w:t>
      </w:r>
    </w:p>
    <w:tbl>
      <w:tblPr>
        <w:tblStyle w:val="3"/>
        <w:tblW w:w="8323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6"/>
        <w:gridCol w:w="960"/>
        <w:gridCol w:w="534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河南秉义律师事务所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河南科言律师事务所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河南亚洋律师事务所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车利江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河南洪旭律师事务所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河南仟方律师事务所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河南岩石律师事务所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刘王彩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河南泽重律师事务所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河南并智律师事务所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河南智言律师事务所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王巍霖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河南誉坤律师事务所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河南力天律师事务所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862CE"/>
    <w:rsid w:val="001E0B7A"/>
    <w:rsid w:val="135862CE"/>
    <w:rsid w:val="18FA3A61"/>
    <w:rsid w:val="299B0150"/>
    <w:rsid w:val="43015CEA"/>
    <w:rsid w:val="4D3C37B1"/>
    <w:rsid w:val="51D751FC"/>
    <w:rsid w:val="543868FC"/>
    <w:rsid w:val="5E7A77E6"/>
    <w:rsid w:val="6DFD0209"/>
    <w:rsid w:val="704470B0"/>
    <w:rsid w:val="7D6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2020-06-10T06:24:00Z</dcterms:created>
  <dc:creator>Administrator</dc:creator>
  <cp:lastModifiedBy>LAZ</cp:lastModifiedBy>
  <dcterms:modified xsi:type="dcterms:W3CDTF">2021-04-14T01:49:03Z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20B0AB6A499446D29378E749B1C634F2</vt:lpwstr>
  </property>
</Properties>
</file>