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河南省律师协会</w:t>
      </w:r>
    </w:p>
    <w:p>
      <w:pPr>
        <w:spacing w:line="640" w:lineRule="exact"/>
        <w:jc w:val="center"/>
        <w:rPr>
          <w:rFonts w:ascii="方正小标宋简体" w:eastAsia="方正小标宋简体"/>
          <w:spacing w:val="-24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pacing w:val="-24"/>
          <w:sz w:val="44"/>
          <w:szCs w:val="44"/>
        </w:rPr>
        <w:t>关于</w:t>
      </w:r>
      <w:bookmarkStart w:id="0" w:name="_Hlk126935732"/>
      <w:r>
        <w:rPr>
          <w:rFonts w:hint="eastAsia" w:ascii="方正小标宋简体" w:eastAsia="方正小标宋简体"/>
          <w:spacing w:val="-24"/>
          <w:sz w:val="44"/>
          <w:szCs w:val="44"/>
        </w:rPr>
        <w:t>举办“青年刑事辩护律师培养工程</w:t>
      </w:r>
      <w:bookmarkEnd w:id="0"/>
      <w:r>
        <w:rPr>
          <w:rFonts w:hint="eastAsia" w:ascii="方正小标宋简体" w:eastAsia="方正小标宋简体"/>
          <w:spacing w:val="-24"/>
          <w:sz w:val="44"/>
          <w:szCs w:val="44"/>
        </w:rPr>
        <w:t>”基础班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第一次集训</w:t>
      </w:r>
      <w:r>
        <w:rPr>
          <w:rFonts w:hint="eastAsia" w:ascii="方正小标宋简体" w:eastAsia="方正小标宋简体"/>
          <w:spacing w:val="-32"/>
          <w:sz w:val="44"/>
          <w:szCs w:val="44"/>
        </w:rPr>
        <w:t>的</w:t>
      </w:r>
      <w:r>
        <w:rPr>
          <w:rFonts w:hint="eastAsia" w:ascii="方正小标宋简体" w:eastAsia="方正小标宋简体"/>
          <w:sz w:val="44"/>
          <w:szCs w:val="44"/>
        </w:rPr>
        <w:t>通知</w:t>
      </w:r>
      <w:bookmarkEnd w:id="2"/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各省辖市律师协会、直管县工作委员会：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为扎实推进刑事案件律师辩护全覆盖试点工作，提升我省青年律师办理刑事辩护案件的能力和水平，根据省律协“青年刑事辩护律师培养工程”工作安排，定于2月1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日-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日举办基础班第一次集训，具体事宜通知如下：</w:t>
      </w:r>
    </w:p>
    <w:p>
      <w:pPr>
        <w:spacing w:line="6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一、培训时间</w:t>
      </w:r>
    </w:p>
    <w:p>
      <w:pPr>
        <w:spacing w:line="6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2月18日上午8:</w:t>
      </w:r>
      <w:r>
        <w:rPr>
          <w:rFonts w:ascii="仿宋_GB2312" w:eastAsia="仿宋_GB2312"/>
          <w:sz w:val="32"/>
          <w:szCs w:val="32"/>
        </w:rPr>
        <w:t>30-12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，下午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00-5:00</w:t>
      </w:r>
    </w:p>
    <w:p>
      <w:pPr>
        <w:spacing w:line="64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2月19日上午8:</w:t>
      </w:r>
      <w:r>
        <w:rPr>
          <w:rFonts w:ascii="仿宋_GB2312" w:eastAsia="仿宋_GB2312"/>
          <w:sz w:val="32"/>
          <w:szCs w:val="32"/>
        </w:rPr>
        <w:t>30-12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，下午</w:t>
      </w: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:</w:t>
      </w:r>
      <w:r>
        <w:rPr>
          <w:rFonts w:ascii="仿宋_GB2312" w:eastAsia="仿宋_GB2312"/>
          <w:b/>
          <w:bCs/>
          <w:sz w:val="32"/>
          <w:szCs w:val="32"/>
        </w:rPr>
        <w:t>30-4:30</w:t>
      </w:r>
    </w:p>
    <w:p>
      <w:pPr>
        <w:pStyle w:val="8"/>
        <w:numPr>
          <w:ilvl w:val="0"/>
          <w:numId w:val="1"/>
        </w:numPr>
        <w:spacing w:line="64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培训地点</w:t>
      </w:r>
    </w:p>
    <w:p>
      <w:pPr>
        <w:spacing w:line="640" w:lineRule="exact"/>
        <w:rPr>
          <w:rFonts w:ascii="仿宋" w:hAnsi="仿宋" w:eastAsia="仿宋"/>
          <w:sz w:val="32"/>
          <w:szCs w:val="32"/>
        </w:rPr>
      </w:pP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eastAsia="zh-CN"/>
        </w:rPr>
        <w:t>线</w:t>
      </w:r>
      <w:r>
        <w:rPr>
          <w:rFonts w:hint="default"/>
          <w:lang w:val="en-US" w:eastAsia="zh-CN"/>
        </w:rPr>
        <w:t>下</w:t>
      </w:r>
      <w:r>
        <w:rPr>
          <w:rFonts w:hint="eastAsia"/>
          <w:lang w:val="en-US" w:eastAsia="zh-CN"/>
        </w:rPr>
        <w:t>培训</w:t>
      </w:r>
      <w:r>
        <w:rPr>
          <w:rFonts w:hint="default"/>
          <w:lang w:val="en-US" w:eastAsia="zh-CN"/>
        </w:rPr>
        <w:t>地</w:t>
      </w:r>
      <w:r>
        <w:rPr>
          <w:rFonts w:hint="eastAsia"/>
          <w:lang w:val="en-US" w:eastAsia="zh-CN"/>
        </w:rPr>
        <w:t>点：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河南省律师协会1号会议室（郑州市明理路与平安大道交叉口正商木华广场3号楼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座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楼）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spacing w:line="640" w:lineRule="exact"/>
        <w:ind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上培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训：学员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另行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知。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三、培训内容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2月1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日上午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培训主题《公安机关办刑事受立案工作及虚假诉讼案件审查重点》，主讲人：连晓琳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2月1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日下午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培训主题《刑事案件收案规范》，主讲人：陈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宁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1" w:name="_Hlk126938236"/>
      <w:r>
        <w:rPr>
          <w:rFonts w:hint="eastAsia" w:ascii="仿宋_GB2312" w:eastAsia="仿宋_GB2312"/>
          <w:sz w:val="32"/>
          <w:szCs w:val="32"/>
        </w:rPr>
        <w:t>2月19日</w:t>
      </w:r>
      <w:bookmarkEnd w:id="1"/>
      <w:r>
        <w:rPr>
          <w:rFonts w:hint="eastAsia" w:ascii="仿宋_GB2312" w:eastAsia="仿宋_GB2312"/>
          <w:sz w:val="32"/>
          <w:szCs w:val="32"/>
        </w:rPr>
        <w:t xml:space="preserve">上午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培训主题《律师在侦查阶段的工作》，主讲人：冯振国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2月19日下午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培训主题《侦查环节律师会见与批捕环节的办案技巧》，主讲人：朱秀峰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四、其他要求</w:t>
      </w:r>
    </w:p>
    <w:p>
      <w:pPr>
        <w:spacing w:line="64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  1.</w:t>
      </w:r>
      <w:r>
        <w:rPr>
          <w:rFonts w:hint="eastAsia" w:ascii="仿宋_GB2312" w:hAnsi="黑体" w:eastAsia="仿宋_GB2312"/>
          <w:sz w:val="32"/>
          <w:szCs w:val="32"/>
        </w:rPr>
        <w:t>请各地律协高度重视，按照本通知要求，尽快通知到每名参训人员，并提醒参训人员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于2月1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日前扫码入群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1560195</wp:posOffset>
            </wp:positionH>
            <wp:positionV relativeFrom="page">
              <wp:posOffset>4309745</wp:posOffset>
            </wp:positionV>
            <wp:extent cx="1717040" cy="1701165"/>
            <wp:effectExtent l="0" t="0" r="0" b="0"/>
            <wp:wrapNone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4" cstate="print"/>
                    <a:srcRect l="15701" t="19038" r="15073" b="17293"/>
                    <a:stretch>
                      <a:fillRect/>
                    </a:stretch>
                  </pic:blipFill>
                  <pic:spPr>
                    <a:xfrm>
                      <a:off x="0" y="0"/>
                      <a:ext cx="1717039" cy="17011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在郑的参训人员原则上参加现场培训，其他地市不能参加现场培训的，</w:t>
      </w:r>
      <w:r>
        <w:rPr>
          <w:rFonts w:hint="eastAsia" w:ascii="仿宋_GB2312" w:eastAsia="仿宋_GB2312"/>
          <w:sz w:val="32"/>
          <w:szCs w:val="32"/>
        </w:rPr>
        <w:t>请提前与</w:t>
      </w:r>
      <w:r>
        <w:rPr>
          <w:rFonts w:hint="eastAsia" w:ascii="仿宋_GB2312" w:hAnsi="黑体" w:eastAsia="仿宋_GB2312"/>
          <w:sz w:val="32"/>
          <w:szCs w:val="32"/>
        </w:rPr>
        <w:t>省律协业务培训部联系</w:t>
      </w:r>
      <w:r>
        <w:rPr>
          <w:rFonts w:hint="eastAsia" w:ascii="仿宋_GB2312" w:eastAsia="仿宋_GB2312"/>
          <w:sz w:val="32"/>
          <w:szCs w:val="32"/>
        </w:rPr>
        <w:t>，通过网络参加线上培训，</w:t>
      </w:r>
      <w:r>
        <w:rPr>
          <w:rFonts w:hint="eastAsia" w:ascii="仿宋_GB2312" w:hAnsi="黑体" w:eastAsia="仿宋_GB2312"/>
          <w:sz w:val="32"/>
          <w:szCs w:val="32"/>
        </w:rPr>
        <w:t>联系电话：</w:t>
      </w:r>
      <w:r>
        <w:rPr>
          <w:rFonts w:ascii="仿宋_GB2312" w:hAnsi="黑体" w:eastAsia="仿宋_GB2312"/>
          <w:sz w:val="32"/>
          <w:szCs w:val="32"/>
        </w:rPr>
        <w:t>0371-53385600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附件1：“青年刑事辩护律师培养工程”基础班人员名单</w:t>
      </w:r>
    </w:p>
    <w:p>
      <w:pPr>
        <w:spacing w:line="640" w:lineRule="exact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ind w:firstLine="4800" w:firstLineChars="1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023</w:t>
      </w:r>
      <w:r>
        <w:rPr>
          <w:rFonts w:hint="eastAsia" w:ascii="仿宋_GB2312" w:hAnsi="黑体" w:eastAsia="仿宋_GB2312"/>
          <w:sz w:val="32"/>
          <w:szCs w:val="32"/>
        </w:rPr>
        <w:t>年2月1</w:t>
      </w: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chineseCounting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YmMxN2JlNTYzNDBhZjgzN2YwZTFkN2YxMWMyZjMifQ=="/>
  </w:docVars>
  <w:rsids>
    <w:rsidRoot w:val="00000000"/>
    <w:rsid w:val="576A0C54"/>
    <w:rsid w:val="6FC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539</Words>
  <Characters>602</Characters>
  <Paragraphs>32</Paragraphs>
  <TotalTime>45</TotalTime>
  <ScaleCrop>false</ScaleCrop>
  <LinksUpToDate>false</LinksUpToDate>
  <CharactersWithSpaces>631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2023-02-10T06:19:00Z</dcterms:created>
  <dc:creator>李 冰</dc:creator>
  <cp:lastModifiedBy>乌米</cp:lastModifiedBy>
  <cp:lastPrinted>2023-02-14T04:59:47Z</cp:lastPrinted>
  <dcterms:modified xsi:type="dcterms:W3CDTF">2023-02-14T05:10:09Z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50564777EC8A4446A6CCF4C01A8DA514</vt:lpwstr>
  </property>
</Properties>
</file>