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720" w:lineRule="exact"/>
        <w:jc w:val="center"/>
        <w:rPr>
          <w:rFonts w:ascii="方正小标宋简体" w:eastAsia="方正小标宋简体"/>
          <w:sz w:val="44"/>
          <w:szCs w:val="48"/>
        </w:rPr>
      </w:pPr>
      <w:r>
        <w:rPr>
          <w:rFonts w:hint="eastAsia" w:ascii="方正小标宋简体" w:eastAsia="方正小标宋简体"/>
          <w:sz w:val="44"/>
          <w:szCs w:val="48"/>
        </w:rPr>
        <w:t>河南省律师协会关于举办2024年第三期</w:t>
      </w:r>
    </w:p>
    <w:p>
      <w:pPr>
        <w:spacing w:line="7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8"/>
        </w:rPr>
        <w:t>申请律师执业人员集中培训的通知</w:t>
      </w:r>
    </w:p>
    <w:p>
      <w:pPr>
        <w:spacing w:line="600" w:lineRule="exact"/>
        <w:jc w:val="center"/>
        <w:rPr>
          <w:rFonts w:ascii="仿宋_GB2312" w:eastAsia="仿宋_GB2312"/>
          <w:sz w:val="32"/>
          <w:szCs w:val="32"/>
        </w:rPr>
      </w:pP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完善律师执业准入制度，确保为律师队伍培养、输送合格人才，省律协根据中华全国律师协会《申请律师执业人员实习管理规则》和《河南省申请律师执业人员实习管理实施办法》的要求，继续举办2024年第三期申请律师执业人员集中培训，具体通知如下：</w:t>
      </w:r>
    </w:p>
    <w:p>
      <w:pPr>
        <w:spacing w:line="62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一、培训对象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本期培训人员名单详见附件，请参训学员牢记报到序号。</w:t>
      </w:r>
      <w:bookmarkStart w:id="0" w:name="_GoBack"/>
      <w:bookmarkEnd w:id="0"/>
    </w:p>
    <w:p>
      <w:pPr>
        <w:spacing w:line="62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二、培训内容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按全国律协申请律师执业人员集中培训大纲的规定，以全国律协编印的全国律师执业基础培训教材为基础，采用集中授课方式，邀请专家学者、行业管理人员、优秀执业律师讲授习近平新时代中国特色社会主义思想，党的路线、方针、政策，律师职业道德和执业纪律，律师实务知识和执业技能等。</w:t>
      </w:r>
    </w:p>
    <w:p>
      <w:pPr>
        <w:spacing w:line="62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三、培训及报到时间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培训时间：2024年6月15日-6月20日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报到时间：2024年6月14日上午9:00---11：30 下午2：30---5:00（现场报到须携带实习证并提交本人1张近期一寸免冠彩色照片；法律援助工作人员除照片以外，还需提供法律援助中心相关工作证明）。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四、报到及培训地点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地点：德亿大酒店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地址：郑州市金水路267号（金水路与玉凤路交叉口向东200米路南）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报到及培训具体位置详见酒店指示牌。</w:t>
      </w:r>
    </w:p>
    <w:p>
      <w:pPr>
        <w:spacing w:line="62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五、相关费用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报到时需交纳培训费3</w:t>
      </w:r>
      <w:r>
        <w:rPr>
          <w:rFonts w:ascii="仿宋_GB2312" w:eastAsia="仿宋_GB2312"/>
          <w:sz w:val="32"/>
          <w:szCs w:val="32"/>
        </w:rPr>
        <w:t>3</w:t>
      </w:r>
      <w:r>
        <w:rPr>
          <w:rFonts w:hint="eastAsia" w:ascii="仿宋_GB2312" w:eastAsia="仿宋_GB2312"/>
          <w:sz w:val="32"/>
          <w:szCs w:val="32"/>
        </w:rPr>
        <w:t>0元,教材费用230元。同时经协商培训酒店对本次培训提供优惠住房与用餐，该费用自理。</w:t>
      </w:r>
    </w:p>
    <w:p>
      <w:pPr>
        <w:spacing w:line="62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六、注意事项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</w:t>
      </w:r>
      <w:r>
        <w:rPr>
          <w:rFonts w:hint="eastAsia" w:ascii="仿宋_GB2312" w:eastAsia="仿宋_GB2312"/>
          <w:sz w:val="32"/>
          <w:szCs w:val="32"/>
        </w:rPr>
        <w:t>.严格遵守培训纪律，服从会务工作人员管理，培训期间不得请假；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.培训期间实行严格的考勤制度，凡三次以上（含三次）缺勤的，视为未参加培训；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3</w:t>
      </w:r>
      <w:r>
        <w:rPr>
          <w:rFonts w:hint="eastAsia" w:ascii="仿宋_GB2312" w:eastAsia="仿宋_GB2312"/>
          <w:sz w:val="32"/>
          <w:szCs w:val="32"/>
        </w:rPr>
        <w:t>.服从培训批次安排，培训不接受现场报名与期次调整；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4</w:t>
      </w:r>
      <w:r>
        <w:rPr>
          <w:rFonts w:hint="eastAsia" w:ascii="仿宋_GB2312" w:eastAsia="仿宋_GB2312"/>
          <w:sz w:val="32"/>
          <w:szCs w:val="32"/>
        </w:rPr>
        <w:t>.实习人员如有其他问题请咨询所属市律师协会。</w:t>
      </w:r>
    </w:p>
    <w:p>
      <w:pPr>
        <w:spacing w:line="62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62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</w:p>
    <w:p>
      <w:pPr>
        <w:spacing w:line="620" w:lineRule="exact"/>
        <w:ind w:firstLine="640" w:firstLineChars="200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2024年6月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11</w:t>
      </w:r>
      <w:r>
        <w:rPr>
          <w:rFonts w:hint="eastAsia" w:ascii="仿宋_GB2312" w:eastAsia="仿宋_GB2312"/>
          <w:sz w:val="32"/>
          <w:szCs w:val="32"/>
        </w:rPr>
        <w:t>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28201242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U5NzZkYmE3NmNiMGJiZjg5NTgyM2Y4YTBhNWM1YTkifQ=="/>
  </w:docVars>
  <w:rsids>
    <w:rsidRoot w:val="197D39EE"/>
    <w:rsid w:val="000A3EF3"/>
    <w:rsid w:val="000B6338"/>
    <w:rsid w:val="000C24B8"/>
    <w:rsid w:val="000C359A"/>
    <w:rsid w:val="000E4685"/>
    <w:rsid w:val="0010496E"/>
    <w:rsid w:val="00154202"/>
    <w:rsid w:val="00193374"/>
    <w:rsid w:val="00193A7F"/>
    <w:rsid w:val="001E7F65"/>
    <w:rsid w:val="0022261C"/>
    <w:rsid w:val="0025508F"/>
    <w:rsid w:val="002C0565"/>
    <w:rsid w:val="002F3862"/>
    <w:rsid w:val="002F5AAC"/>
    <w:rsid w:val="00311227"/>
    <w:rsid w:val="003408D3"/>
    <w:rsid w:val="00357FB9"/>
    <w:rsid w:val="003600E4"/>
    <w:rsid w:val="00386830"/>
    <w:rsid w:val="003E6495"/>
    <w:rsid w:val="00424988"/>
    <w:rsid w:val="00450772"/>
    <w:rsid w:val="00452E2B"/>
    <w:rsid w:val="004665AF"/>
    <w:rsid w:val="00491D35"/>
    <w:rsid w:val="004A4C90"/>
    <w:rsid w:val="004C0AA8"/>
    <w:rsid w:val="004F12B9"/>
    <w:rsid w:val="004F791C"/>
    <w:rsid w:val="0050171B"/>
    <w:rsid w:val="00512116"/>
    <w:rsid w:val="00531F2C"/>
    <w:rsid w:val="005348D1"/>
    <w:rsid w:val="00543506"/>
    <w:rsid w:val="00546480"/>
    <w:rsid w:val="00567122"/>
    <w:rsid w:val="00577964"/>
    <w:rsid w:val="005866AB"/>
    <w:rsid w:val="005870A3"/>
    <w:rsid w:val="005E54D6"/>
    <w:rsid w:val="005F6525"/>
    <w:rsid w:val="00612BC7"/>
    <w:rsid w:val="0061530B"/>
    <w:rsid w:val="006206B4"/>
    <w:rsid w:val="00621E6D"/>
    <w:rsid w:val="00631A6B"/>
    <w:rsid w:val="00634886"/>
    <w:rsid w:val="00640344"/>
    <w:rsid w:val="006576A2"/>
    <w:rsid w:val="00664695"/>
    <w:rsid w:val="00677972"/>
    <w:rsid w:val="00691337"/>
    <w:rsid w:val="006A2EF3"/>
    <w:rsid w:val="006F3865"/>
    <w:rsid w:val="006F53CC"/>
    <w:rsid w:val="006F77DB"/>
    <w:rsid w:val="00733B46"/>
    <w:rsid w:val="0077703C"/>
    <w:rsid w:val="0078755C"/>
    <w:rsid w:val="007A4ADE"/>
    <w:rsid w:val="007C194D"/>
    <w:rsid w:val="007C1F06"/>
    <w:rsid w:val="0080282D"/>
    <w:rsid w:val="00846CCD"/>
    <w:rsid w:val="008807E0"/>
    <w:rsid w:val="00887A45"/>
    <w:rsid w:val="008A0984"/>
    <w:rsid w:val="009148A8"/>
    <w:rsid w:val="00922524"/>
    <w:rsid w:val="00923811"/>
    <w:rsid w:val="009447D9"/>
    <w:rsid w:val="00976CEB"/>
    <w:rsid w:val="00982C90"/>
    <w:rsid w:val="00997F95"/>
    <w:rsid w:val="009B70FC"/>
    <w:rsid w:val="00A11498"/>
    <w:rsid w:val="00A53C03"/>
    <w:rsid w:val="00A64D90"/>
    <w:rsid w:val="00A65709"/>
    <w:rsid w:val="00A71683"/>
    <w:rsid w:val="00A75BD8"/>
    <w:rsid w:val="00A90382"/>
    <w:rsid w:val="00AB05DA"/>
    <w:rsid w:val="00AB3E76"/>
    <w:rsid w:val="00AB7CEB"/>
    <w:rsid w:val="00AC0A4A"/>
    <w:rsid w:val="00AC36F5"/>
    <w:rsid w:val="00BA4F1D"/>
    <w:rsid w:val="00BC5DF9"/>
    <w:rsid w:val="00BE318C"/>
    <w:rsid w:val="00C16382"/>
    <w:rsid w:val="00C1779C"/>
    <w:rsid w:val="00C24BAC"/>
    <w:rsid w:val="00C31999"/>
    <w:rsid w:val="00C64317"/>
    <w:rsid w:val="00C773B6"/>
    <w:rsid w:val="00CD3DCF"/>
    <w:rsid w:val="00CE352F"/>
    <w:rsid w:val="00CE54D9"/>
    <w:rsid w:val="00CF0691"/>
    <w:rsid w:val="00D24078"/>
    <w:rsid w:val="00D50F8C"/>
    <w:rsid w:val="00D55700"/>
    <w:rsid w:val="00DA4AF9"/>
    <w:rsid w:val="00DA7BD0"/>
    <w:rsid w:val="00DC34CD"/>
    <w:rsid w:val="00DC68DA"/>
    <w:rsid w:val="00E120A7"/>
    <w:rsid w:val="00E340D2"/>
    <w:rsid w:val="00E65C0B"/>
    <w:rsid w:val="00E9627B"/>
    <w:rsid w:val="00EA6C6E"/>
    <w:rsid w:val="00EC28C5"/>
    <w:rsid w:val="00EF341B"/>
    <w:rsid w:val="00EF3C7E"/>
    <w:rsid w:val="00EF6B56"/>
    <w:rsid w:val="00F52250"/>
    <w:rsid w:val="00F54C2E"/>
    <w:rsid w:val="00F65E97"/>
    <w:rsid w:val="00F7589F"/>
    <w:rsid w:val="00F7736D"/>
    <w:rsid w:val="00FB174B"/>
    <w:rsid w:val="00FC3762"/>
    <w:rsid w:val="00FC7EB9"/>
    <w:rsid w:val="00FE6465"/>
    <w:rsid w:val="00FF5518"/>
    <w:rsid w:val="0635157B"/>
    <w:rsid w:val="0CDE3EA1"/>
    <w:rsid w:val="12483CDC"/>
    <w:rsid w:val="16824AE8"/>
    <w:rsid w:val="17854713"/>
    <w:rsid w:val="187613E5"/>
    <w:rsid w:val="197D39EE"/>
    <w:rsid w:val="1B6A2479"/>
    <w:rsid w:val="1C534BC7"/>
    <w:rsid w:val="1ECC5801"/>
    <w:rsid w:val="1FAF3EEC"/>
    <w:rsid w:val="346F209C"/>
    <w:rsid w:val="35534F17"/>
    <w:rsid w:val="37883402"/>
    <w:rsid w:val="3AE7537B"/>
    <w:rsid w:val="3C382C66"/>
    <w:rsid w:val="3D452778"/>
    <w:rsid w:val="46B03AA9"/>
    <w:rsid w:val="490E1BC0"/>
    <w:rsid w:val="4A401852"/>
    <w:rsid w:val="4AFF5FC0"/>
    <w:rsid w:val="4B1864C4"/>
    <w:rsid w:val="4B273E28"/>
    <w:rsid w:val="4C5815A5"/>
    <w:rsid w:val="503D54B2"/>
    <w:rsid w:val="51084B4A"/>
    <w:rsid w:val="540F20BB"/>
    <w:rsid w:val="57C73D27"/>
    <w:rsid w:val="57F85525"/>
    <w:rsid w:val="61BC6623"/>
    <w:rsid w:val="61D218D0"/>
    <w:rsid w:val="633625D6"/>
    <w:rsid w:val="63DB594D"/>
    <w:rsid w:val="64397FA4"/>
    <w:rsid w:val="65CA20D2"/>
    <w:rsid w:val="696A2DAF"/>
    <w:rsid w:val="6B603208"/>
    <w:rsid w:val="6BBD2344"/>
    <w:rsid w:val="6BDF14A9"/>
    <w:rsid w:val="6E1B4AA2"/>
    <w:rsid w:val="6ED732D1"/>
    <w:rsid w:val="70D31904"/>
    <w:rsid w:val="735E3BF6"/>
    <w:rsid w:val="791B6091"/>
    <w:rsid w:val="7A3E79AA"/>
    <w:rsid w:val="7FB7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</w:rPr>
  </w:style>
  <w:style w:type="character" w:styleId="8">
    <w:name w:val="Strong"/>
    <w:basedOn w:val="7"/>
    <w:qFormat/>
    <w:uiPriority w:val="22"/>
    <w:rPr>
      <w:b/>
    </w:rPr>
  </w:style>
  <w:style w:type="character" w:styleId="9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10">
    <w:name w:val="页眉 字符"/>
    <w:basedOn w:val="7"/>
    <w:link w:val="4"/>
    <w:uiPriority w:val="0"/>
    <w:rPr>
      <w:kern w:val="2"/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kern w:val="2"/>
      <w:sz w:val="18"/>
      <w:szCs w:val="18"/>
    </w:rPr>
  </w:style>
  <w:style w:type="character" w:customStyle="1" w:styleId="12">
    <w:name w:val="未处理的提及1"/>
    <w:basedOn w:val="7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2018&#24180;&#24037;&#20316;\&#23703;&#21069;&#22521;&#35757;\&#20851;&#20110;&#32452;&#32455;&#24320;&#23637;2018&#24180;&#24230;&#30003;&#35831;&#24459;&#24072;&#25191;&#19994;&#20154;&#21592;&#38598;&#20013;&#22521;&#35757;&#36890;&#30693;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关于组织开展2018年度申请律师执业人员集中培训通知</Template>
  <Pages>2</Pages>
  <Words>662</Words>
  <Characters>711</Characters>
  <Lines>5</Lines>
  <Paragraphs>1</Paragraphs>
  <TotalTime>202</TotalTime>
  <ScaleCrop>false</ScaleCrop>
  <LinksUpToDate>false</LinksUpToDate>
  <CharactersWithSpaces>735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2018-03-26T01:19:00Z</dcterms:created>
  <dc:creator>独木不成光芒</dc:creator>
  <cp:lastModifiedBy>周小点</cp:lastModifiedBy>
  <cp:lastPrinted>2024-06-07T03:28:00Z</cp:lastPrinted>
  <dcterms:modified xsi:type="dcterms:W3CDTF">2024-06-11T02:48:38Z</dcterms:modified>
  <dc:title>关于举办2016年度申请律师执业人员集中培训通知</dc:title>
  <cp:revision>101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F72EF957D79E42C8A331BFBECF070982_13</vt:lpwstr>
  </property>
</Properties>
</file>